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关于国际建议和采纳情况的说明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全国电磁计量技术委员会高压计量分技术委员会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ind w:firstLine="656" w:firstLineChars="200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国家计量技术规范《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工频电流比例基准自校准方法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eastAsia="zh-CN"/>
        </w:rPr>
        <w:t>起草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过程中未涉及到国际建议，也没有国际建议采纳情况。</w:t>
      </w:r>
    </w:p>
    <w:p>
      <w:pPr>
        <w:ind w:firstLine="656" w:firstLineChars="200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</w:p>
    <w:p>
      <w:pPr>
        <w:ind w:firstLine="656" w:firstLineChars="200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特此声明。</w:t>
      </w:r>
    </w:p>
    <w:p>
      <w:pPr>
        <w:jc w:val="right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</w:p>
    <w:p>
      <w:pPr>
        <w:jc w:val="right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</w:p>
    <w:p>
      <w:pPr>
        <w:wordWrap w:val="0"/>
        <w:jc w:val="right"/>
        <w:rPr>
          <w:rFonts w:hint="eastAsia" w:ascii="仿宋_GB2312" w:hAnsi="仿宋_GB2312" w:eastAsia="仿宋_GB2312" w:cs="仿宋_GB2312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起草工作组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</w:p>
    <w:p>
      <w:p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 xml:space="preserve">日  </w:t>
      </w:r>
    </w:p>
    <w:sectPr>
      <w:pgSz w:w="11906" w:h="16838"/>
      <w:pgMar w:top="1587" w:right="1800" w:bottom="1247" w:left="1803" w:header="851" w:footer="992" w:gutter="0"/>
      <w:paperSrc w:first="0" w:oth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E-F1">
    <w:altName w:val="Batang"/>
    <w:panose1 w:val="02060000000000000000"/>
    <w:charset w:val="81"/>
    <w:family w:val="auto"/>
    <w:pitch w:val="default"/>
    <w:sig w:usb0="00000000" w:usb1="00000000" w:usb2="00000033" w:usb3="00000000" w:csb0="00080000" w:csb1="00000000"/>
  </w:font>
  <w:font w:name="MS Sans Serif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">
    <w:altName w:val="Arial Unicode MS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文鼎粗行楷简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imesNewRomanPS-BoldMT">
    <w:altName w:val="Lath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方正楷体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Courier">
    <w:altName w:val="Courier New"/>
    <w:panose1 w:val="02070409020205020404"/>
    <w:charset w:val="00"/>
    <w:family w:val="auto"/>
    <w:pitch w:val="default"/>
    <w:sig w:usb0="00000003" w:usb1="00000000" w:usb2="00000000" w:usb3="00000000" w:csb0="00000001" w:csb1="00000000"/>
  </w:font>
  <w:font w:name="[%=fontname%]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宋体-18030">
    <w:altName w:val="Arial Unicode MS"/>
    <w:panose1 w:val="02010609060101010101"/>
    <w:charset w:val="86"/>
    <w:family w:val="auto"/>
    <w:pitch w:val="default"/>
    <w:sig w:usb0="800022A7" w:usb1="880F3C78" w:usb2="000A005E" w:usb3="00000000" w:csb0="00040001" w:csb1="00000000"/>
  </w:font>
  <w:font w:name="瀹嬩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EU-F1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方正大标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??_GB23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ms Rmn">
    <w:altName w:val="Times New Roman"/>
    <w:panose1 w:val="02020603040505020304"/>
    <w:charset w:val="00"/>
    <w:family w:val="auto"/>
    <w:pitch w:val="default"/>
    <w:sig w:usb0="00000003" w:usb1="00000000" w:usb2="00000000" w:usb3="00000000" w:csb0="00000001" w:csb1="00000000"/>
  </w:font>
  <w:font w:name="Futura Bk BT">
    <w:altName w:val="Lucida Sans Unicode"/>
    <w:panose1 w:val="020B0502020204020303"/>
    <w:charset w:val="00"/>
    <w:family w:val="auto"/>
    <w:pitch w:val="default"/>
    <w:sig w:usb0="00000087" w:usb1="00000000" w:usb2="00000000" w:usb3="00000000" w:csb0="0000001B" w:csb1="00000000"/>
  </w:font>
  <w:font w:name="方正仿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4">
    <w:altName w:val="Arial Unicode MS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3">
    <w:altName w:val="Arial Unicode MS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6">
    <w:altName w:val="Arial Unicode MS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T5">
    <w:altName w:val="Arial Unicode MS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01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方正小标宋简体">
    <w:altName w:val="Arial Unicode MS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ingFang SC">
    <w:altName w:val="Arial Unicode MS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大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TimesNewRomanPS-Italic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PS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PGDLGP+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 Hei+ 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黑体+′wコ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MGDT">
    <w:altName w:val="Eras Light ITC"/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Eras Light ITC">
    <w:panose1 w:val="020B0402030504020804"/>
    <w:charset w:val="00"/>
    <w:family w:val="auto"/>
    <w:pitch w:val="default"/>
    <w:sig w:usb0="00000003" w:usb1="00000000" w:usb2="00000000" w:usb3="00000000" w:csb0="20000001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寰蒋闆呴粦">
    <w:altName w:val="Arial Unicode MS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AdobeSongStd-Light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汉仪大宋简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 New Roman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黑体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Lucida Grand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新宋体-18030">
    <w:altName w:val="Arial Unicode MS"/>
    <w:panose1 w:val="02010609060101010101"/>
    <w:charset w:val="86"/>
    <w:family w:val="auto"/>
    <w:pitch w:val="default"/>
    <w:sig w:usb0="800022A7" w:usb1="880F3C78" w:usb2="000A005E" w:usb3="00000000" w:csb0="00040001" w:csb1="00000000"/>
  </w:font>
  <w:font w:name="汉仪中宋简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FPE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+FPE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XH1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man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方正黑体简体">
    <w:altName w:val="宋体"/>
    <w:panose1 w:val="03000509000000000000"/>
    <w:charset w:val="86"/>
    <w:family w:val="auto"/>
    <w:pitch w:val="default"/>
    <w:sig w:usb0="00000000" w:usb1="080E0000" w:usb2="00000010" w:usb3="00000000" w:csb0="00040000" w:csb1="00000000"/>
  </w:font>
  <w:font w:name="Comic Sans MS">
    <w:panose1 w:val="030F0702030302020204"/>
    <w:charset w:val="00"/>
    <w:family w:val="auto"/>
    <w:pitch w:val="default"/>
    <w:sig w:usb0="00000287" w:usb1="40000013" w:usb2="00000000" w:usb3="00000000" w:csb0="2000009F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(Hebrew)">
    <w:altName w:val="Times New Roman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imes New Roman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imes New Roman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 New Roman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imSun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 CE">
    <w:altName w:val="Tahom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ahoma Cyr">
    <w:altName w:val="Tahom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ahoma Greek">
    <w:altName w:val="Tahom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ahoma Tur">
    <w:altName w:val="Tahom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 (Hebrew)">
    <w:altName w:val="Tahoma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ahoma (Arabic)">
    <w:altName w:val="Tahoma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ahoma Baltic">
    <w:altName w:val="Tahom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ahoma (Vietnamese)">
    <w:altName w:val="Tahom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ahoma (Thai)">
    <w:altName w:val="Tahoma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Cambria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alibri CE">
    <w:altName w:val="Calibri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libri Cyr">
    <w:altName w:val="Calibri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bri Greek">
    <w:altName w:val="Calibri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libri Tur">
    <w:altName w:val="Calibri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libri Baltic">
    <w:altName w:val="Calibri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libri (Vietnamese)">
    <w:altName w:val="Calibri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Basemic Times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DFD74000"/>
  </w:font>
  <w:font w:name="Courier New,Arial,Verdana,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Microsoft JhengHei Light">
    <w:altName w:val="宋体"/>
    <w:panose1 w:val="020B0304030504040204"/>
    <w:charset w:val="86"/>
    <w:family w:val="auto"/>
    <w:pitch w:val="default"/>
    <w:sig w:usb0="800002A7" w:usb1="28CF4400" w:usb2="00000016" w:usb3="00000000" w:csb0="00100009" w:csb1="00000000"/>
  </w:font>
  <w:font w:name="Robot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YQiHei-EE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仿宋简体">
    <w:altName w:val="Arial Unicode MS"/>
    <w:panose1 w:val="03000509000000000000"/>
    <w:charset w:val="86"/>
    <w:family w:val="auto"/>
    <w:pitch w:val="default"/>
    <w:sig w:usb0="00000000" w:usb1="080E0000" w:usb2="00000000" w:usb3="00000000" w:csb0="00040000" w:csb1="00000000"/>
  </w:font>
  <w:font w:name="Roboto">
    <w:altName w:val="Verdana"/>
    <w:panose1 w:val="02000000000000000000"/>
    <w:charset w:val="00"/>
    <w:family w:val="auto"/>
    <w:pitch w:val="default"/>
    <w:sig w:usb0="00000000" w:usb1="00000000" w:usb2="0000002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SongStd-Light-Acro">
    <w:altName w:val="方正姚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SongStd-Light-Acro,Bold">
    <w:altName w:val="方正姚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SongStd-Light-Acro,Italic">
    <w:altName w:val="方正姚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jcd-fntae">
    <w:altName w:val="Arial"/>
    <w:panose1 w:val="00000000000000000000"/>
    <w:charset w:val="00"/>
    <w:family w:val="swiss"/>
    <w:pitch w:val="default"/>
    <w:sig w:usb0="00000003" w:usb1="00000000" w:usb2="00000000" w:usb3="00000000" w:csb0="00000001" w:csb1="00000000"/>
  </w:font>
  <w:font w:name="小标宋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Italic">
    <w:altName w:val="Courier New"/>
    <w:panose1 w:val="00000400000000000000"/>
    <w:charset w:val="00"/>
    <w:family w:val="auto"/>
    <w:pitch w:val="default"/>
    <w:sig w:usb0="20003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uiPriority w:val="99"/>
    <w:rPr>
      <w:sz w:val="18"/>
      <w:szCs w:val="18"/>
    </w:rPr>
  </w:style>
  <w:style w:type="character" w:customStyle="1" w:styleId="6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19</Words>
  <Characters>111</Characters>
  <Lines>1</Lines>
  <Paragraphs>1</Paragraphs>
  <ScaleCrop>false</ScaleCrop>
  <LinksUpToDate>false</LinksUpToDate>
  <CharactersWithSpaces>0</CharactersWithSpaces>
  <Application>WPS Office 专业版_9.1.0.4475_{F1E327BC-269C-435d-A152-05C5408002CA}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2019-06-04T06:22:00Z</dcterms:created>
  <dc:creator>admin</dc:creator>
  <cp:lastModifiedBy>wuliangke</cp:lastModifiedBy>
  <dcterms:modified xsi:type="dcterms:W3CDTF">2022-12-09T11:11:00Z</dcterms:modified>
  <dc:title>关于国际建议和采纳情况的说明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2052-9.1.0.4475</vt:lpwstr>
  </property>
</Properties>
</file>